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6D7D272D"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 обл., г. Люберцы, Октябрьский пр-кт,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163F34">
        <w:rPr>
          <w:rFonts w:eastAsia="Calibri"/>
          <w:sz w:val="22"/>
          <w:szCs w:val="22"/>
        </w:rPr>
        <w:t>№</w:t>
      </w:r>
      <w:r w:rsidR="009E6136" w:rsidRPr="00163F34">
        <w:rPr>
          <w:rFonts w:eastAsia="Calibri"/>
          <w:sz w:val="22"/>
          <w:szCs w:val="22"/>
        </w:rPr>
        <w:t xml:space="preserve"> </w:t>
      </w:r>
      <w:r w:rsidR="00373D46" w:rsidRPr="00163F34">
        <w:rPr>
          <w:rFonts w:eastAsia="Calibri"/>
          <w:sz w:val="22"/>
          <w:szCs w:val="22"/>
        </w:rPr>
        <w:t>4</w:t>
      </w:r>
      <w:r w:rsidR="005719F6" w:rsidRPr="00163F34">
        <w:rPr>
          <w:rFonts w:eastAsia="Calibri"/>
          <w:sz w:val="22"/>
          <w:szCs w:val="22"/>
        </w:rPr>
        <w:t xml:space="preserve"> от </w:t>
      </w:r>
      <w:r w:rsidR="00373D46" w:rsidRPr="00163F34">
        <w:rPr>
          <w:rFonts w:eastAsia="Calibri"/>
          <w:sz w:val="22"/>
          <w:szCs w:val="22"/>
        </w:rPr>
        <w:t>18</w:t>
      </w:r>
      <w:r w:rsidR="00426A71" w:rsidRPr="00163F34">
        <w:rPr>
          <w:rFonts w:eastAsia="Calibri"/>
          <w:sz w:val="22"/>
          <w:szCs w:val="22"/>
        </w:rPr>
        <w:t>.11</w:t>
      </w:r>
      <w:r w:rsidR="005719F6" w:rsidRPr="00163F34">
        <w:rPr>
          <w:rFonts w:eastAsia="Calibri"/>
          <w:sz w:val="22"/>
          <w:szCs w:val="22"/>
        </w:rPr>
        <w:t>.2022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503005D7" w14:textId="13205D1F" w:rsidR="004C0171" w:rsidRPr="00163F34" w:rsidRDefault="00E422FF" w:rsidP="00373D46">
      <w:pPr>
        <w:tabs>
          <w:tab w:val="left" w:pos="1276"/>
        </w:tabs>
        <w:jc w:val="both"/>
        <w:rPr>
          <w:sz w:val="22"/>
          <w:szCs w:val="22"/>
          <w:lang w:eastAsia="en-US"/>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373D46" w:rsidRPr="00163F34">
        <w:rPr>
          <w:rFonts w:eastAsia="Calibri"/>
          <w:sz w:val="22"/>
          <w:szCs w:val="22"/>
        </w:rPr>
        <w:t>Право на заключение договора уступки права (требований)  предметом которого являются права (требования) ПАО Сбербанк к ООО «Торговый дом «Морозко» (ИНН 3662118218),</w:t>
      </w:r>
      <w:r w:rsidR="00296D26" w:rsidRPr="00163F34">
        <w:t xml:space="preserve"> </w:t>
      </w:r>
      <w:r w:rsidR="00296D26" w:rsidRPr="00163F34">
        <w:rPr>
          <w:rFonts w:eastAsia="Calibri"/>
          <w:sz w:val="22"/>
          <w:szCs w:val="22"/>
        </w:rPr>
        <w:t>в сумме 52016857,55 рублей,</w:t>
      </w:r>
      <w:r w:rsidR="00373D46" w:rsidRPr="00163F34">
        <w:rPr>
          <w:rFonts w:eastAsia="Calibri"/>
          <w:sz w:val="22"/>
          <w:szCs w:val="22"/>
        </w:rPr>
        <w:t xml:space="preserve"> вытекающие из договоров об овердрафтном кредите № 957717293/ОД от 14.07.2017, об открытии возобновляемой кредитной линии № 957717509АСРМ от 26.10.2017, об открытии возобновляемой кредитной линии № 957717578АСРМ от 30.11.2017, банковской гарантии № 13/0095/0077/016 от 26.02.2018, в полном объеме, которые обеспечены договорами поручительства, № 957717293/П-1 от 14.07.2017, заключенным с Лукшиным С.Н., № 957717293/П-2 от 14.07.2017, заключенным с Лукшиной Н.В., № 957717509АСРМ/П1 от 26.10.2017, заключенным с Лукшиным С.Н., № 957717509АСРМ/П2 от 26.10.2017, заключенным с Лукшиной Н.В., № 957717578АСРМ/П1 от 30.11.2017, заключенным с Лукшиным С.Н., № 957717578АСРМ/П2 от 30.11.2017, заключенным с Лукшиной Н.В., № 957718151АСРМ/П1 от 26.02.2018, заключенным с Лукшиным С.Н., № 957718151АСРМ/П2 от 26.02.2018, заключенным с Лукшиной Н.В., № 957718151АСРМ/П3 от 26.02.2018, заключенным с Кожевниковой С.И., № 957718151АСРМ/П4 от 20.03.2018, заключенным с Прониным В.С.</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участию в торгах, предоставляется организатором торгов по телефону 89154442205 или эл.почте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732ABE6F"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373D46" w:rsidRPr="00163F34">
        <w:rPr>
          <w:sz w:val="22"/>
          <w:szCs w:val="22"/>
          <w:lang w:eastAsia="en-US"/>
        </w:rPr>
        <w:t xml:space="preserve">52 016 857 </w:t>
      </w:r>
      <w:r w:rsidR="00426A71" w:rsidRPr="00163F34">
        <w:rPr>
          <w:sz w:val="22"/>
          <w:szCs w:val="22"/>
          <w:lang w:eastAsia="en-US"/>
        </w:rPr>
        <w:t>(</w:t>
      </w:r>
      <w:r w:rsidR="00373D46" w:rsidRPr="00163F34">
        <w:rPr>
          <w:sz w:val="22"/>
          <w:szCs w:val="22"/>
          <w:lang w:eastAsia="en-US"/>
        </w:rPr>
        <w:t>Пятьдесят два миллиона шестнадцать тысяч восемьсот пятьдесят семь</w:t>
      </w:r>
      <w:r w:rsidR="00426A71" w:rsidRPr="00163F34">
        <w:rPr>
          <w:sz w:val="22"/>
          <w:szCs w:val="22"/>
          <w:lang w:eastAsia="en-US"/>
        </w:rPr>
        <w:t xml:space="preserve">) рублей </w:t>
      </w:r>
      <w:r w:rsidR="00373D46" w:rsidRPr="00163F34">
        <w:rPr>
          <w:sz w:val="22"/>
          <w:szCs w:val="22"/>
          <w:lang w:eastAsia="en-US"/>
        </w:rPr>
        <w:t>55</w:t>
      </w:r>
      <w:r w:rsidR="00426A71" w:rsidRPr="00163F34">
        <w:rPr>
          <w:sz w:val="22"/>
          <w:szCs w:val="22"/>
          <w:lang w:eastAsia="en-US"/>
        </w:rPr>
        <w:t xml:space="preserve"> копе</w:t>
      </w:r>
      <w:r w:rsidR="00373D46" w:rsidRPr="00163F34">
        <w:rPr>
          <w:sz w:val="22"/>
          <w:szCs w:val="22"/>
          <w:lang w:eastAsia="en-US"/>
        </w:rPr>
        <w:t>е</w:t>
      </w:r>
      <w:r w:rsidR="00426A71" w:rsidRPr="00163F34">
        <w:rPr>
          <w:sz w:val="22"/>
          <w:szCs w:val="22"/>
          <w:lang w:eastAsia="en-US"/>
        </w:rPr>
        <w:t>к</w:t>
      </w:r>
      <w:r w:rsidR="00F65DA9" w:rsidRPr="00163F34">
        <w:rPr>
          <w:rFonts w:eastAsia="Calibri"/>
          <w:spacing w:val="-2"/>
          <w:sz w:val="22"/>
          <w:szCs w:val="22"/>
        </w:rPr>
        <w:t>,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10E77EA0"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373D46" w:rsidRPr="00163F34">
        <w:rPr>
          <w:sz w:val="22"/>
          <w:szCs w:val="22"/>
          <w:lang w:eastAsia="en-US"/>
        </w:rPr>
        <w:t>5</w:t>
      </w:r>
      <w:r w:rsidR="00426A71" w:rsidRPr="00163F34">
        <w:rPr>
          <w:sz w:val="22"/>
          <w:szCs w:val="22"/>
          <w:lang w:eastAsia="en-US"/>
        </w:rPr>
        <w:t xml:space="preserve"> (</w:t>
      </w:r>
      <w:r w:rsidR="00373D46" w:rsidRPr="00163F34">
        <w:rPr>
          <w:sz w:val="22"/>
          <w:szCs w:val="22"/>
          <w:lang w:eastAsia="en-US"/>
        </w:rPr>
        <w:t>пять</w:t>
      </w:r>
      <w:r w:rsidR="00426A71" w:rsidRPr="00163F34">
        <w:rPr>
          <w:sz w:val="22"/>
          <w:szCs w:val="22"/>
          <w:lang w:eastAsia="en-US"/>
        </w:rPr>
        <w:t>) % от начальной цены продажи лота №1</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64FA228C" w14:textId="2EBEA7B4" w:rsidR="00E4509D"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373D46" w:rsidRPr="00163F34">
        <w:rPr>
          <w:rFonts w:eastAsia="Calibri"/>
          <w:sz w:val="22"/>
          <w:szCs w:val="22"/>
        </w:rPr>
        <w:t>5</w:t>
      </w:r>
      <w:r w:rsidR="00426A71" w:rsidRPr="00163F34">
        <w:rPr>
          <w:rFonts w:eastAsia="Calibri"/>
          <w:sz w:val="22"/>
          <w:szCs w:val="22"/>
        </w:rPr>
        <w:t xml:space="preserve"> (</w:t>
      </w:r>
      <w:r w:rsidR="00373D46" w:rsidRPr="00163F34">
        <w:rPr>
          <w:rFonts w:eastAsia="Calibri"/>
          <w:sz w:val="22"/>
          <w:szCs w:val="22"/>
        </w:rPr>
        <w:t>пять</w:t>
      </w:r>
      <w:r w:rsidR="00426A71" w:rsidRPr="00163F34">
        <w:rPr>
          <w:rFonts w:eastAsia="Calibri"/>
          <w:sz w:val="22"/>
          <w:szCs w:val="22"/>
        </w:rPr>
        <w:t>)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7103B0" w:rsidRPr="00163F34">
        <w:rPr>
          <w:rFonts w:eastAsia="Calibri"/>
          <w:sz w:val="22"/>
          <w:szCs w:val="22"/>
        </w:rPr>
        <w:t>.</w:t>
      </w:r>
    </w:p>
    <w:p w14:paraId="215C548F" w14:textId="77777777" w:rsidR="00365FD3" w:rsidRPr="00163F34"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260ECC8A"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426A71" w:rsidRPr="00163F34">
        <w:rPr>
          <w:sz w:val="22"/>
          <w:szCs w:val="22"/>
          <w:lang w:eastAsia="en-US"/>
        </w:rPr>
        <w:t>15</w:t>
      </w:r>
      <w:r w:rsidR="00F65DA9" w:rsidRPr="00163F34">
        <w:rPr>
          <w:sz w:val="22"/>
          <w:szCs w:val="22"/>
          <w:lang w:eastAsia="en-US"/>
        </w:rPr>
        <w:t xml:space="preserve"> (</w:t>
      </w:r>
      <w:r w:rsidR="00426A71" w:rsidRPr="00163F34">
        <w:rPr>
          <w:sz w:val="22"/>
          <w:szCs w:val="22"/>
          <w:lang w:eastAsia="en-US"/>
        </w:rPr>
        <w:t>пятнадцать</w:t>
      </w:r>
      <w:r w:rsidR="00F65DA9" w:rsidRPr="00163F34">
        <w:rPr>
          <w:sz w:val="22"/>
          <w:szCs w:val="22"/>
          <w:lang w:eastAsia="en-US"/>
        </w:rPr>
        <w:t>) 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0257170A"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296D26" w:rsidRPr="00163F34">
        <w:rPr>
          <w:sz w:val="22"/>
          <w:szCs w:val="22"/>
          <w:lang w:eastAsia="en-US"/>
        </w:rPr>
        <w:t xml:space="preserve">13 004 214 </w:t>
      </w:r>
      <w:r w:rsidR="00426A71" w:rsidRPr="00163F34">
        <w:rPr>
          <w:sz w:val="22"/>
          <w:szCs w:val="22"/>
          <w:lang w:eastAsia="en-US"/>
        </w:rPr>
        <w:t>(</w:t>
      </w:r>
      <w:r w:rsidR="00296D26" w:rsidRPr="00163F34">
        <w:rPr>
          <w:sz w:val="22"/>
          <w:szCs w:val="22"/>
          <w:lang w:eastAsia="en-US"/>
        </w:rPr>
        <w:t>Тринадцать миллионов четыре тысячи двести четырнадцать</w:t>
      </w:r>
      <w:r w:rsidR="00426A71" w:rsidRPr="00163F34">
        <w:rPr>
          <w:sz w:val="22"/>
          <w:szCs w:val="22"/>
          <w:lang w:eastAsia="en-US"/>
        </w:rPr>
        <w:t xml:space="preserve">) рублей </w:t>
      </w:r>
      <w:r w:rsidR="00296D26" w:rsidRPr="00163F34">
        <w:rPr>
          <w:sz w:val="22"/>
          <w:szCs w:val="22"/>
          <w:lang w:eastAsia="en-US"/>
        </w:rPr>
        <w:t>3</w:t>
      </w:r>
      <w:r w:rsidR="005A6613">
        <w:rPr>
          <w:sz w:val="22"/>
          <w:szCs w:val="22"/>
          <w:lang w:eastAsia="en-US"/>
        </w:rPr>
        <w:t>5</w:t>
      </w:r>
      <w:r w:rsidR="00426A71" w:rsidRPr="00163F34">
        <w:rPr>
          <w:sz w:val="22"/>
          <w:szCs w:val="22"/>
          <w:lang w:eastAsia="en-US"/>
        </w:rPr>
        <w:t xml:space="preserve"> копеек</w:t>
      </w:r>
      <w:r w:rsidRPr="00163F34">
        <w:rPr>
          <w:sz w:val="22"/>
          <w:szCs w:val="22"/>
          <w:lang w:eastAsia="en-US"/>
        </w:rPr>
        <w:t>.</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05C80A47"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296D26" w:rsidRPr="00163F34">
        <w:rPr>
          <w:rFonts w:eastAsia="Calibri"/>
          <w:sz w:val="22"/>
          <w:szCs w:val="22"/>
        </w:rPr>
        <w:t>2</w:t>
      </w:r>
      <w:r w:rsidR="00426A71" w:rsidRPr="00163F34">
        <w:rPr>
          <w:sz w:val="22"/>
          <w:szCs w:val="22"/>
          <w:lang w:eastAsia="en-US"/>
        </w:rPr>
        <w:t> 000 000</w:t>
      </w:r>
      <w:r w:rsidR="00F65DA9" w:rsidRPr="00163F34">
        <w:rPr>
          <w:sz w:val="22"/>
          <w:szCs w:val="22"/>
          <w:lang w:eastAsia="en-US"/>
        </w:rPr>
        <w:t xml:space="preserve"> (</w:t>
      </w:r>
      <w:r w:rsidR="00296D26" w:rsidRPr="00163F34">
        <w:rPr>
          <w:sz w:val="22"/>
          <w:szCs w:val="22"/>
          <w:lang w:eastAsia="en-US"/>
        </w:rPr>
        <w:t>Два миллиона</w:t>
      </w:r>
      <w:r w:rsidR="00F65DA9" w:rsidRPr="00163F34">
        <w:rPr>
          <w:sz w:val="22"/>
          <w:szCs w:val="22"/>
          <w:lang w:eastAsia="en-US"/>
        </w:rPr>
        <w:t>) рублей 00 копеек</w:t>
      </w:r>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 xml:space="preserve">и считается внесенным с момента зачисления на </w:t>
      </w:r>
      <w:r w:rsidR="00115A1D" w:rsidRPr="00163F34">
        <w:rPr>
          <w:rFonts w:eastAsia="Calibri"/>
          <w:sz w:val="22"/>
          <w:szCs w:val="22"/>
        </w:rPr>
        <w:lastRenderedPageBreak/>
        <w:t>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155962E1"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296D26" w:rsidRPr="00163F34">
        <w:rPr>
          <w:rFonts w:eastAsia="Calibri"/>
          <w:sz w:val="22"/>
          <w:szCs w:val="22"/>
        </w:rPr>
        <w:t>22.11</w:t>
      </w:r>
      <w:r w:rsidRPr="00163F34">
        <w:rPr>
          <w:rFonts w:eastAsia="Calibri"/>
          <w:sz w:val="22"/>
          <w:szCs w:val="22"/>
        </w:rPr>
        <w:t>.2022 до 1</w:t>
      </w:r>
      <w:r w:rsidR="00B22A5B" w:rsidRPr="00163F34">
        <w:rPr>
          <w:rFonts w:eastAsia="Calibri"/>
          <w:sz w:val="22"/>
          <w:szCs w:val="22"/>
        </w:rPr>
        <w:t>8</w:t>
      </w:r>
      <w:r w:rsidRPr="00163F34">
        <w:rPr>
          <w:rFonts w:eastAsia="Calibri"/>
          <w:sz w:val="22"/>
          <w:szCs w:val="22"/>
        </w:rPr>
        <w:t xml:space="preserve">:00 </w:t>
      </w:r>
      <w:r w:rsidR="00296D26" w:rsidRPr="00163F34">
        <w:rPr>
          <w:rFonts w:eastAsia="Calibri"/>
          <w:sz w:val="22"/>
          <w:szCs w:val="22"/>
        </w:rPr>
        <w:t>15.12</w:t>
      </w:r>
      <w:r w:rsidRPr="00163F34">
        <w:rPr>
          <w:rFonts w:eastAsia="Calibri"/>
          <w:sz w:val="22"/>
          <w:szCs w:val="22"/>
        </w:rPr>
        <w:t>.2022</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7A6B2879"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12</w:t>
      </w:r>
      <w:r w:rsidRPr="00163F34">
        <w:rPr>
          <w:sz w:val="22"/>
          <w:szCs w:val="22"/>
          <w:lang w:eastAsia="en-US"/>
        </w:rPr>
        <w:t>:00</w:t>
      </w:r>
      <w:r w:rsidR="007103B0" w:rsidRPr="00163F34">
        <w:rPr>
          <w:sz w:val="22"/>
          <w:szCs w:val="22"/>
          <w:lang w:eastAsia="en-US"/>
        </w:rPr>
        <w:t xml:space="preserve"> </w:t>
      </w:r>
      <w:r w:rsidR="00296D26" w:rsidRPr="00163F34">
        <w:rPr>
          <w:sz w:val="22"/>
          <w:szCs w:val="22"/>
          <w:lang w:eastAsia="en-US"/>
        </w:rPr>
        <w:t>27</w:t>
      </w:r>
      <w:r w:rsidR="007103B0" w:rsidRPr="00163F34">
        <w:rPr>
          <w:sz w:val="22"/>
          <w:szCs w:val="22"/>
          <w:lang w:eastAsia="en-US"/>
        </w:rPr>
        <w:t>.12.2022</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18:00 </w:t>
      </w:r>
      <w:r w:rsidR="00296D26" w:rsidRPr="00163F34">
        <w:rPr>
          <w:rFonts w:eastAsia="Calibri"/>
          <w:sz w:val="22"/>
          <w:szCs w:val="22"/>
        </w:rPr>
        <w:t>27</w:t>
      </w:r>
      <w:r w:rsidR="007103B0" w:rsidRPr="00163F34">
        <w:rPr>
          <w:rFonts w:eastAsia="Calibri"/>
          <w:sz w:val="22"/>
          <w:szCs w:val="22"/>
        </w:rPr>
        <w:t>.12.2022,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167B06" w:rsidRDefault="008F6B0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167B06">
        <w:rPr>
          <w:rFonts w:eastAsia="Calibri"/>
          <w:sz w:val="22"/>
          <w:szCs w:val="22"/>
        </w:rPr>
        <w:t xml:space="preserve">: </w:t>
      </w:r>
      <w:r w:rsidRPr="00167B06">
        <w:rPr>
          <w:rFonts w:eastAsia="Calibri"/>
          <w:sz w:val="22"/>
          <w:szCs w:val="22"/>
        </w:rPr>
        <w:t>ознакомились с Документацией;</w:t>
      </w:r>
      <w:r w:rsidR="00046514" w:rsidRPr="00167B06">
        <w:rPr>
          <w:rFonts w:eastAsia="Calibri"/>
          <w:sz w:val="22"/>
          <w:szCs w:val="22"/>
        </w:rPr>
        <w:t xml:space="preserve"> </w:t>
      </w:r>
      <w:r w:rsidRPr="00167B06">
        <w:rPr>
          <w:rFonts w:eastAsia="Calibri"/>
          <w:sz w:val="22"/>
          <w:szCs w:val="22"/>
        </w:rPr>
        <w:t>предоставили весь необходимый пакет документов</w:t>
      </w:r>
      <w:r w:rsidR="008E055E" w:rsidRPr="00167B06">
        <w:rPr>
          <w:rFonts w:eastAsia="Calibri"/>
          <w:sz w:val="22"/>
          <w:szCs w:val="22"/>
        </w:rPr>
        <w:t xml:space="preserve"> </w:t>
      </w:r>
      <w:r w:rsidRPr="00167B06">
        <w:rPr>
          <w:rFonts w:eastAsia="Calibri"/>
          <w:sz w:val="22"/>
          <w:szCs w:val="22"/>
        </w:rPr>
        <w:t>для участия в Торгах</w:t>
      </w:r>
      <w:r w:rsidR="008E055E" w:rsidRPr="00167B06">
        <w:rPr>
          <w:rFonts w:eastAsia="Calibri"/>
          <w:sz w:val="22"/>
          <w:szCs w:val="22"/>
        </w:rPr>
        <w:t xml:space="preserve"> (в электронном виде, в качестве приложения к заявке на участие в торгах)</w:t>
      </w:r>
      <w:r w:rsidRPr="00167B06">
        <w:rPr>
          <w:rFonts w:eastAsia="Calibri"/>
          <w:sz w:val="22"/>
          <w:szCs w:val="22"/>
        </w:rPr>
        <w:t>;</w:t>
      </w:r>
      <w:r w:rsidR="00046514" w:rsidRPr="00167B06">
        <w:rPr>
          <w:rFonts w:eastAsia="Calibri"/>
          <w:sz w:val="22"/>
          <w:szCs w:val="22"/>
        </w:rPr>
        <w:t xml:space="preserve"> </w:t>
      </w:r>
      <w:r w:rsidRPr="00167B06">
        <w:rPr>
          <w:rFonts w:eastAsia="Calibri"/>
          <w:sz w:val="22"/>
          <w:szCs w:val="22"/>
        </w:rPr>
        <w:t>внесли предусмотренную информационным сообщением сумму задатка;</w:t>
      </w:r>
      <w:r w:rsidR="00046514" w:rsidRPr="00167B06">
        <w:rPr>
          <w:rFonts w:eastAsia="Calibri"/>
          <w:sz w:val="22"/>
          <w:szCs w:val="22"/>
        </w:rPr>
        <w:t xml:space="preserve"> </w:t>
      </w:r>
      <w:r w:rsidRPr="00167B06">
        <w:rPr>
          <w:rFonts w:eastAsia="Calibri"/>
          <w:sz w:val="22"/>
          <w:szCs w:val="22"/>
        </w:rPr>
        <w:t>имеют правомочие на заключение договора уступки прав (требований);</w:t>
      </w:r>
      <w:r w:rsidR="00046514" w:rsidRPr="00167B06">
        <w:rPr>
          <w:rFonts w:eastAsia="Calibri"/>
          <w:sz w:val="22"/>
          <w:szCs w:val="22"/>
        </w:rPr>
        <w:t xml:space="preserve"> </w:t>
      </w:r>
      <w:r w:rsidRPr="00167B06">
        <w:rPr>
          <w:rFonts w:eastAsia="Calibri"/>
          <w:sz w:val="22"/>
          <w:szCs w:val="22"/>
        </w:rPr>
        <w:t>не находятся в процессе реорганизации или ликвидации</w:t>
      </w:r>
      <w:r w:rsidR="00F97023" w:rsidRPr="00167B06">
        <w:rPr>
          <w:rFonts w:eastAsia="Calibri"/>
          <w:sz w:val="22"/>
          <w:szCs w:val="22"/>
        </w:rPr>
        <w:t>,</w:t>
      </w:r>
      <w:r w:rsidRPr="00167B06">
        <w:rPr>
          <w:rFonts w:eastAsia="Calibri"/>
          <w:sz w:val="22"/>
          <w:szCs w:val="22"/>
        </w:rPr>
        <w:t xml:space="preserve"> или банкротства;</w:t>
      </w:r>
      <w:r w:rsidR="00046514" w:rsidRPr="00167B06">
        <w:rPr>
          <w:rFonts w:eastAsia="Calibri"/>
          <w:sz w:val="22"/>
          <w:szCs w:val="22"/>
        </w:rPr>
        <w:t xml:space="preserve"> </w:t>
      </w:r>
      <w:r w:rsidRPr="00167B06">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167B06">
        <w:rPr>
          <w:rFonts w:eastAsia="Calibri"/>
          <w:sz w:val="22"/>
          <w:szCs w:val="22"/>
        </w:rPr>
        <w:t xml:space="preserve"> </w:t>
      </w:r>
      <w:r w:rsidRPr="00167B06">
        <w:rPr>
          <w:rFonts w:eastAsia="Calibri"/>
          <w:sz w:val="22"/>
          <w:szCs w:val="22"/>
        </w:rPr>
        <w:t>не являются аффилированными с Заемщиком.</w:t>
      </w:r>
      <w:r w:rsidR="00046514" w:rsidRPr="00167B06">
        <w:rPr>
          <w:rFonts w:eastAsia="Calibri"/>
          <w:sz w:val="22"/>
          <w:szCs w:val="22"/>
        </w:rPr>
        <w:t xml:space="preserve"> </w:t>
      </w:r>
    </w:p>
    <w:p w14:paraId="4BA74993" w14:textId="77777777" w:rsidR="001943EF" w:rsidRPr="00167B06" w:rsidRDefault="001943EF" w:rsidP="001943EF">
      <w:pPr>
        <w:tabs>
          <w:tab w:val="left" w:pos="993"/>
        </w:tabs>
        <w:autoSpaceDE/>
        <w:adjustRightInd/>
        <w:contextualSpacing/>
        <w:jc w:val="both"/>
        <w:rPr>
          <w:rFonts w:eastAsia="Calibri"/>
          <w:sz w:val="22"/>
          <w:szCs w:val="22"/>
        </w:rPr>
      </w:pPr>
    </w:p>
    <w:p w14:paraId="10F69F27" w14:textId="59CA9447" w:rsidR="001943EF" w:rsidRPr="00167B06" w:rsidRDefault="00F97023" w:rsidP="001943EF">
      <w:pPr>
        <w:tabs>
          <w:tab w:val="left" w:pos="993"/>
        </w:tabs>
        <w:autoSpaceDE/>
        <w:adjustRightInd/>
        <w:contextualSpacing/>
        <w:jc w:val="both"/>
        <w:rPr>
          <w:rFonts w:eastAsia="Calibri"/>
          <w:sz w:val="22"/>
          <w:szCs w:val="22"/>
        </w:rPr>
      </w:pPr>
      <w:r w:rsidRPr="00167B06">
        <w:rPr>
          <w:rFonts w:eastAsia="Calibri"/>
          <w:sz w:val="22"/>
          <w:szCs w:val="22"/>
        </w:rPr>
        <w:t xml:space="preserve">Перечень документов, </w:t>
      </w:r>
      <w:r w:rsidR="001943EF" w:rsidRPr="00167B06">
        <w:rPr>
          <w:rFonts w:eastAsia="Calibri"/>
          <w:sz w:val="22"/>
          <w:szCs w:val="22"/>
        </w:rPr>
        <w:t>предоставляемый претендентом к заявке на участие в торгах:</w:t>
      </w:r>
    </w:p>
    <w:p w14:paraId="7193DE34" w14:textId="43340867" w:rsidR="008E055E" w:rsidRDefault="00296D26" w:rsidP="00296D26">
      <w:pPr>
        <w:tabs>
          <w:tab w:val="left" w:pos="993"/>
        </w:tabs>
        <w:autoSpaceDE/>
        <w:adjustRightInd/>
        <w:contextualSpacing/>
        <w:jc w:val="both"/>
        <w:rPr>
          <w:rFonts w:eastAsia="Calibri"/>
          <w:sz w:val="22"/>
          <w:szCs w:val="22"/>
        </w:rPr>
      </w:pPr>
      <w:r w:rsidRPr="00296D26">
        <w:rPr>
          <w:rFonts w:eastAsia="Calibri"/>
          <w:sz w:val="22"/>
          <w:szCs w:val="22"/>
        </w:rPr>
        <w:t>Физическое лицо:</w:t>
      </w:r>
      <w:r>
        <w:rPr>
          <w:rFonts w:eastAsia="Calibri"/>
          <w:sz w:val="22"/>
          <w:szCs w:val="22"/>
        </w:rPr>
        <w:t xml:space="preserve"> </w:t>
      </w:r>
      <w:r w:rsidRPr="00296D26">
        <w:rPr>
          <w:rFonts w:eastAsia="Calibri"/>
          <w:sz w:val="22"/>
          <w:szCs w:val="22"/>
        </w:rPr>
        <w:t>Документ, удостоверяющий личность и подтверждающий место жительства;</w:t>
      </w:r>
      <w:r>
        <w:rPr>
          <w:rFonts w:eastAsia="Calibri"/>
          <w:sz w:val="22"/>
          <w:szCs w:val="22"/>
        </w:rPr>
        <w:t xml:space="preserve"> </w:t>
      </w:r>
      <w:r w:rsidRPr="00296D26">
        <w:rPr>
          <w:rFonts w:eastAsia="Calibri"/>
          <w:sz w:val="22"/>
          <w:szCs w:val="22"/>
        </w:rPr>
        <w:t>Согласие на обработку персональных данных;</w:t>
      </w:r>
      <w:r>
        <w:rPr>
          <w:rFonts w:eastAsia="Calibri"/>
          <w:sz w:val="22"/>
          <w:szCs w:val="22"/>
        </w:rPr>
        <w:t xml:space="preserve"> </w:t>
      </w:r>
      <w:r w:rsidRPr="00296D26">
        <w:rPr>
          <w:rFonts w:eastAsia="Calibri"/>
          <w:sz w:val="22"/>
          <w:szCs w:val="22"/>
        </w:rPr>
        <w:t>Письменное заявление (в свободной форме) о том, что он действует не в интересах ООО «Торговый дом «Морозко» ИНН 3662118218.</w:t>
      </w:r>
      <w:r>
        <w:rPr>
          <w:rFonts w:eastAsia="Calibri"/>
          <w:sz w:val="22"/>
          <w:szCs w:val="22"/>
        </w:rPr>
        <w:t xml:space="preserve"> </w:t>
      </w:r>
      <w:r w:rsidRPr="00296D26">
        <w:rPr>
          <w:rFonts w:eastAsia="Calibri"/>
          <w:sz w:val="22"/>
          <w:szCs w:val="22"/>
        </w:rPr>
        <w:t>Юридическое лицо:</w:t>
      </w:r>
      <w:r>
        <w:rPr>
          <w:rFonts w:eastAsia="Calibri"/>
          <w:sz w:val="22"/>
          <w:szCs w:val="22"/>
        </w:rPr>
        <w:t xml:space="preserve"> </w:t>
      </w:r>
      <w:r w:rsidRPr="00296D26">
        <w:rPr>
          <w:rFonts w:eastAsia="Calibri"/>
          <w:sz w:val="22"/>
          <w:szCs w:val="22"/>
        </w:rPr>
        <w:t>Устав юридического лица в последней редакции и документы о создании (решение, учредительный договор, протокол и т.д.);</w:t>
      </w:r>
      <w:r>
        <w:rPr>
          <w:rFonts w:eastAsia="Calibri"/>
          <w:sz w:val="22"/>
          <w:szCs w:val="22"/>
        </w:rPr>
        <w:t xml:space="preserve"> </w:t>
      </w:r>
      <w:r w:rsidRPr="00296D26">
        <w:rPr>
          <w:rFonts w:eastAsia="Calibri"/>
          <w:sz w:val="22"/>
          <w:szCs w:val="22"/>
        </w:rPr>
        <w:t>Свидетельство о присвоении ОГРН, ИНН, выписка из ЕГРЮЛ;</w:t>
      </w:r>
      <w:r>
        <w:rPr>
          <w:rFonts w:eastAsia="Calibri"/>
          <w:sz w:val="22"/>
          <w:szCs w:val="22"/>
        </w:rPr>
        <w:t xml:space="preserve"> </w:t>
      </w:r>
      <w:r w:rsidRPr="00296D26">
        <w:rPr>
          <w:rFonts w:eastAsia="Calibri"/>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sz w:val="22"/>
          <w:szCs w:val="22"/>
        </w:rPr>
        <w:t xml:space="preserve"> </w:t>
      </w:r>
      <w:r w:rsidRPr="00296D26">
        <w:rPr>
          <w:rFonts w:eastAsia="Calibri"/>
          <w:sz w:val="22"/>
          <w:szCs w:val="22"/>
        </w:rPr>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Pr>
          <w:rFonts w:eastAsia="Calibri"/>
          <w:sz w:val="22"/>
          <w:szCs w:val="22"/>
        </w:rPr>
        <w:t xml:space="preserve"> </w:t>
      </w:r>
      <w:r w:rsidRPr="00296D26">
        <w:rPr>
          <w:rFonts w:eastAsia="Calibri"/>
          <w:sz w:val="22"/>
          <w:szCs w:val="22"/>
        </w:rPr>
        <w:t>Письменное заявление (в свободной форме) о том, что он действует не в интересах ООО «Торговый дом «Морозко» ИНН 3662118218.</w:t>
      </w:r>
      <w:r>
        <w:rPr>
          <w:rFonts w:eastAsia="Calibri"/>
          <w:sz w:val="22"/>
          <w:szCs w:val="22"/>
        </w:rPr>
        <w:t xml:space="preserve"> </w:t>
      </w:r>
      <w:r w:rsidRPr="00296D26">
        <w:rPr>
          <w:rFonts w:eastAsia="Calibri"/>
          <w:sz w:val="22"/>
          <w:szCs w:val="22"/>
        </w:rPr>
        <w:t>Дополнительно предоставляются:</w:t>
      </w:r>
      <w:r>
        <w:rPr>
          <w:rFonts w:eastAsia="Calibri"/>
          <w:sz w:val="22"/>
          <w:szCs w:val="22"/>
        </w:rPr>
        <w:t xml:space="preserve"> </w:t>
      </w:r>
      <w:r w:rsidRPr="00296D26">
        <w:rPr>
          <w:rFonts w:eastAsia="Calibri"/>
          <w:sz w:val="22"/>
          <w:szCs w:val="22"/>
        </w:rPr>
        <w:t>Письмо, подтверждающее платежеспособность участника торгов, отсутствие предъявленных к нему исков, а также признаков неплатежеспособности/недостаточности имущества в соответствии с критериями, установленными Федеральным законом от 26.10.2002 №127-ФЗ «О несостоятельности (банкротстве)»;</w:t>
      </w:r>
      <w:r>
        <w:rPr>
          <w:rFonts w:eastAsia="Calibri"/>
          <w:sz w:val="22"/>
          <w:szCs w:val="22"/>
        </w:rPr>
        <w:t xml:space="preserve"> </w:t>
      </w:r>
      <w:r w:rsidRPr="00296D26">
        <w:rPr>
          <w:rFonts w:eastAsia="Calibri"/>
          <w:sz w:val="22"/>
          <w:szCs w:val="22"/>
        </w:rPr>
        <w:t xml:space="preserve"> Информацию и документы, позволяющие достоверно установить, имеется ли необходимость соблюдения участником торгов закупочных процедур в соответствии с требованиями ФЗ РФ «О закупках товаров, работ, услуг отдельными видами юридических лиц» № 223-ФЗ от 18.07.2011 г., а если необходимость установлена, позволяющие достоверно установить соблюдение закупочной процедуры до даты заключения договора уступки (в т.ч., но неисключительно Положение о закупках и его изменения, а также доказательства их размещения в единой информационной системе, план закупок, закупочная документация, решение о проведении закупки у единственного поставщика и т.п.), а также письмо, содержащее обоснование отсутствия необходимости соблюдения участником закупочных процедур в соответствии с ФЗ РФ «О закупках товаров, работ, </w:t>
      </w:r>
      <w:r w:rsidRPr="00296D26">
        <w:rPr>
          <w:rFonts w:eastAsia="Calibri"/>
          <w:sz w:val="22"/>
          <w:szCs w:val="22"/>
        </w:rPr>
        <w:lastRenderedPageBreak/>
        <w:t>услуг отдельными видами юридических лиц» № 223-ФЗ от 18.07.2011 года;</w:t>
      </w:r>
      <w:r>
        <w:rPr>
          <w:rFonts w:eastAsia="Calibri"/>
          <w:sz w:val="22"/>
          <w:szCs w:val="22"/>
        </w:rPr>
        <w:t xml:space="preserve"> </w:t>
      </w:r>
      <w:r w:rsidRPr="00296D26">
        <w:rPr>
          <w:rFonts w:eastAsia="Calibri"/>
          <w:sz w:val="22"/>
          <w:szCs w:val="22"/>
        </w:rPr>
        <w:t>Комфортные письма от кредиторов Потенциального цессионария, задолженность перед которыми более 300 000 рублей, о том, что сделка не причиняет вред их имущественным интересам, в случае наличия;</w:t>
      </w:r>
      <w:r>
        <w:rPr>
          <w:rFonts w:eastAsia="Calibri"/>
          <w:sz w:val="22"/>
          <w:szCs w:val="22"/>
        </w:rPr>
        <w:t xml:space="preserve"> </w:t>
      </w:r>
      <w:r w:rsidRPr="00296D26">
        <w:rPr>
          <w:rFonts w:eastAsia="Calibri"/>
          <w:sz w:val="22"/>
          <w:szCs w:val="22"/>
        </w:rPr>
        <w:t>Бизнес-план, подтверждающий экономическую целесообразность сделки по приобретению прав требований;</w:t>
      </w:r>
      <w:r>
        <w:rPr>
          <w:rFonts w:eastAsia="Calibri"/>
          <w:sz w:val="22"/>
          <w:szCs w:val="22"/>
        </w:rPr>
        <w:t xml:space="preserve"> </w:t>
      </w:r>
      <w:r w:rsidRPr="00296D26">
        <w:rPr>
          <w:rFonts w:eastAsia="Calibri"/>
          <w:sz w:val="22"/>
          <w:szCs w:val="22"/>
        </w:rPr>
        <w:t>Комфортное письмо с приложенной выпиской по расчетным счетам заявителя, подтверждающие платежеспособность Потенциального цессионария;</w:t>
      </w:r>
      <w:r>
        <w:rPr>
          <w:rFonts w:eastAsia="Calibri"/>
          <w:sz w:val="22"/>
          <w:szCs w:val="22"/>
        </w:rPr>
        <w:t xml:space="preserve"> </w:t>
      </w:r>
      <w:r w:rsidRPr="00296D26">
        <w:rPr>
          <w:rFonts w:eastAsia="Calibri"/>
          <w:sz w:val="22"/>
          <w:szCs w:val="22"/>
        </w:rPr>
        <w:t>Согласие супруга(и) претендента на совершение сделки в простой письменной форме (для ФЛ и ИП);</w:t>
      </w:r>
      <w:r>
        <w:rPr>
          <w:rFonts w:eastAsia="Calibri"/>
          <w:sz w:val="22"/>
          <w:szCs w:val="22"/>
        </w:rPr>
        <w:t xml:space="preserve"> </w:t>
      </w:r>
      <w:r w:rsidRPr="00296D26">
        <w:rPr>
          <w:rFonts w:eastAsia="Calibri"/>
          <w:sz w:val="22"/>
          <w:szCs w:val="22"/>
        </w:rPr>
        <w:t>Копия брачного договора (если заключался) (для ФЛ и ИП);</w:t>
      </w:r>
      <w:r>
        <w:rPr>
          <w:rFonts w:eastAsia="Calibri"/>
          <w:sz w:val="22"/>
          <w:szCs w:val="22"/>
        </w:rPr>
        <w:t xml:space="preserve"> </w:t>
      </w:r>
      <w:r w:rsidRPr="00296D26">
        <w:rPr>
          <w:rFonts w:eastAsia="Calibri"/>
          <w:sz w:val="22"/>
          <w:szCs w:val="22"/>
        </w:rPr>
        <w:t>Копия свидетельств о присвоении ИНН, о постановке на налоговый учет (для ИП, ЮЛ);</w:t>
      </w:r>
      <w:r>
        <w:rPr>
          <w:rFonts w:eastAsia="Calibri"/>
          <w:sz w:val="22"/>
          <w:szCs w:val="22"/>
        </w:rPr>
        <w:t xml:space="preserve"> </w:t>
      </w:r>
      <w:r w:rsidRPr="00296D26">
        <w:rPr>
          <w:rFonts w:eastAsia="Calibri"/>
          <w:sz w:val="22"/>
          <w:szCs w:val="22"/>
        </w:rPr>
        <w:t>Финансовая отчетность и приложения к ней за 2 календарных года (для ИП, ЮЛ);</w:t>
      </w:r>
      <w:r>
        <w:rPr>
          <w:rFonts w:eastAsia="Calibri"/>
          <w:sz w:val="22"/>
          <w:szCs w:val="22"/>
        </w:rPr>
        <w:t xml:space="preserve"> </w:t>
      </w:r>
      <w:r w:rsidRPr="00296D26">
        <w:rPr>
          <w:rFonts w:eastAsia="Calibri"/>
          <w:sz w:val="22"/>
          <w:szCs w:val="22"/>
        </w:rPr>
        <w:t>Документы, подтверждающие оплату уставного капитала (для ЮЛ);</w:t>
      </w:r>
      <w:r>
        <w:rPr>
          <w:rFonts w:eastAsia="Calibri"/>
          <w:sz w:val="22"/>
          <w:szCs w:val="22"/>
        </w:rPr>
        <w:t xml:space="preserve"> </w:t>
      </w:r>
      <w:r w:rsidRPr="00296D26">
        <w:rPr>
          <w:rFonts w:eastAsia="Calibri"/>
          <w:sz w:val="22"/>
          <w:szCs w:val="22"/>
        </w:rPr>
        <w:t>Комфортное письмо (письмо-заверение) контрагента (о действующей редакции устава, о составе участников (акционеров), о составе руководства, о лицах, входящих в состав коллегиальных органов управления, о дочерних и зависимых предприятиях, о реорганизации, о ликвидации, о банкротстве, об административных правонарушениях, о внутренних документах, предусмотренных уставом, о распространении/ не распространении на Общества ФЗ № 44-ФЗ от 05.04.2013, № 223-ФЗ от 18.07.2011, об осуществлении/ не осуществлении видов деятельности, относящихся к сфере деятельности естественных монополий, о составлении/ не составлении ежемесячной бухгалтерской отчетности, о  получении/ не получении Обществом добровольного или обязательного предложения о приобретении акций, о планируемой дате проведения годового общего собрания акционеров, о обременении имущества, передаваемого в залог, лизингом, о лицах, заинтересованных в совершении сделки, об исках, предъявленных Обществу, о трудовом договоре, заключенном с единоличным исполнительным органом Общества, об оплате уставного капитала Общества, об уголовной ответственности по ст. 176 Уголовного кодекса РФ) (для ЮЛ);</w:t>
      </w:r>
      <w:r>
        <w:rPr>
          <w:rFonts w:eastAsia="Calibri"/>
          <w:sz w:val="22"/>
          <w:szCs w:val="22"/>
        </w:rPr>
        <w:t xml:space="preserve"> </w:t>
      </w:r>
      <w:r w:rsidRPr="00296D26">
        <w:rPr>
          <w:rFonts w:eastAsia="Calibri"/>
          <w:sz w:val="22"/>
          <w:szCs w:val="22"/>
        </w:rPr>
        <w:t>Корпоративный договор между участниками общества или между участниками общества и третьими лицами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или письмо-заверение о том, что такие договоры участниками общества не заключались (для ЮЛ);</w:t>
      </w:r>
      <w:r>
        <w:rPr>
          <w:rFonts w:eastAsia="Calibri"/>
          <w:sz w:val="22"/>
          <w:szCs w:val="22"/>
        </w:rPr>
        <w:t xml:space="preserve"> </w:t>
      </w:r>
      <w:r w:rsidRPr="00296D26">
        <w:rPr>
          <w:rFonts w:eastAsia="Calibri"/>
          <w:sz w:val="22"/>
          <w:szCs w:val="22"/>
        </w:rPr>
        <w:t>Внутренние документы (внутренний регламент и иные документы общества), регулирующие деятельность юридического лица и ограничивающие полномочия единоличного исполнительного органа или письмо-заверение по форме Банка о том, что внутренние документы, предусмотренные Уставом общества, не разрабатывались и не утверждались, и деятельность органов управления общества регулируется только Уставом общества (для ЮЛ);</w:t>
      </w:r>
      <w:r>
        <w:rPr>
          <w:rFonts w:eastAsia="Calibri"/>
          <w:sz w:val="22"/>
          <w:szCs w:val="22"/>
        </w:rPr>
        <w:t xml:space="preserve"> </w:t>
      </w:r>
      <w:r w:rsidRPr="00296D26">
        <w:rPr>
          <w:rFonts w:eastAsia="Calibri"/>
          <w:sz w:val="22"/>
          <w:szCs w:val="22"/>
        </w:rPr>
        <w:t>Сведения о составе (членах) акционеров/участников/Совета директоров (Наблюдательного совета), избравших/назначивших единолич.исполн.орган (Выписка из реестра акционеров/Выписка из списка участников/Протокол об избрании Совета директоров (Наблюдательного совета), действовавшего на дату избрания/назначения единолич.исполн. органа) (для ЮЛ);</w:t>
      </w:r>
      <w:r>
        <w:rPr>
          <w:rFonts w:eastAsia="Calibri"/>
          <w:sz w:val="22"/>
          <w:szCs w:val="22"/>
        </w:rPr>
        <w:t xml:space="preserve"> </w:t>
      </w:r>
      <w:r w:rsidRPr="00296D26">
        <w:rPr>
          <w:rFonts w:eastAsia="Calibri"/>
          <w:sz w:val="22"/>
          <w:szCs w:val="22"/>
        </w:rPr>
        <w:t>Выписка из ЕГРЮЛ/ЕГРИП;</w:t>
      </w:r>
      <w:r>
        <w:rPr>
          <w:rFonts w:eastAsia="Calibri"/>
          <w:sz w:val="22"/>
          <w:szCs w:val="22"/>
        </w:rPr>
        <w:t xml:space="preserve"> </w:t>
      </w:r>
      <w:r w:rsidRPr="00296D26">
        <w:rPr>
          <w:rFonts w:eastAsia="Calibri"/>
          <w:sz w:val="22"/>
          <w:szCs w:val="22"/>
        </w:rPr>
        <w:t>Договор залога акций/долей (документ-основание наложения обременения) - при наличии обременения акций/долей;</w:t>
      </w:r>
      <w:r>
        <w:rPr>
          <w:rFonts w:eastAsia="Calibri"/>
          <w:sz w:val="22"/>
          <w:szCs w:val="22"/>
        </w:rPr>
        <w:t xml:space="preserve"> </w:t>
      </w:r>
      <w:r w:rsidRPr="00296D26">
        <w:rPr>
          <w:rFonts w:eastAsia="Calibri"/>
          <w:sz w:val="22"/>
          <w:szCs w:val="22"/>
        </w:rPr>
        <w:t>Договор управления залогом в отношении заложенных акций/долей в уставном капитале общества с ограниченной ответственностью (в случае обременения акций/долей в уставном капитале залогом);</w:t>
      </w:r>
      <w:r>
        <w:rPr>
          <w:rFonts w:eastAsia="Calibri"/>
          <w:sz w:val="22"/>
          <w:szCs w:val="22"/>
        </w:rPr>
        <w:t xml:space="preserve"> </w:t>
      </w:r>
      <w:r w:rsidRPr="00296D26">
        <w:rPr>
          <w:rFonts w:eastAsia="Calibri"/>
          <w:sz w:val="22"/>
          <w:szCs w:val="22"/>
        </w:rPr>
        <w:t>Положение о филиале/представительстве юридического лица (в случае если сделка в интересах юридического лица совершается филиалом/представительством);</w:t>
      </w:r>
      <w:r>
        <w:rPr>
          <w:rFonts w:eastAsia="Calibri"/>
          <w:sz w:val="22"/>
          <w:szCs w:val="22"/>
        </w:rPr>
        <w:t xml:space="preserve"> </w:t>
      </w:r>
      <w:r w:rsidRPr="00296D26">
        <w:rPr>
          <w:rFonts w:eastAsia="Calibri"/>
          <w:sz w:val="22"/>
          <w:szCs w:val="22"/>
        </w:rPr>
        <w:t>Протокол уполномоченного органа о передаче функций единоличного исполнительного органа управляющей организации/управляющему;</w:t>
      </w:r>
      <w:r>
        <w:rPr>
          <w:rFonts w:eastAsia="Calibri"/>
          <w:sz w:val="22"/>
          <w:szCs w:val="22"/>
        </w:rPr>
        <w:t xml:space="preserve"> </w:t>
      </w:r>
      <w:r w:rsidRPr="00296D26">
        <w:rPr>
          <w:rFonts w:eastAsia="Calibri"/>
          <w:sz w:val="22"/>
          <w:szCs w:val="22"/>
        </w:rPr>
        <w:t>Протокол (решение) об одобрении совершаемой сделки (в случае если сделка является крупной, с заинтересованностью и/или полномочия единоличного исполнительного органа на совершение сделки ограничены уставом или внутренними документами, регулирующими деятельность юридического лица) (для ЮЛ)</w:t>
      </w:r>
      <w:r>
        <w:rPr>
          <w:rFonts w:eastAsia="Calibri"/>
          <w:sz w:val="22"/>
          <w:szCs w:val="22"/>
        </w:rPr>
        <w:t>.</w:t>
      </w:r>
    </w:p>
    <w:p w14:paraId="5063006A" w14:textId="77777777" w:rsidR="00296D26" w:rsidRPr="00167B06" w:rsidRDefault="00296D26" w:rsidP="00296D26">
      <w:pPr>
        <w:tabs>
          <w:tab w:val="left" w:pos="993"/>
        </w:tabs>
        <w:autoSpaceDE/>
        <w:adjustRightInd/>
        <w:contextualSpacing/>
        <w:jc w:val="both"/>
        <w:rPr>
          <w:rFonts w:ascii="Arial Narrow" w:hAnsi="Arial Narrow"/>
          <w:sz w:val="16"/>
          <w:szCs w:val="16"/>
        </w:rPr>
      </w:pPr>
    </w:p>
    <w:p w14:paraId="74BD6014" w14:textId="6FF5D172" w:rsidR="008E055E" w:rsidRPr="00167B06" w:rsidRDefault="008E055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lastRenderedPageBreak/>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3D04BB9B" w14:textId="2C4C1801" w:rsidR="002060AD" w:rsidRPr="00163F34" w:rsidRDefault="005719F6" w:rsidP="005719F6">
      <w:pPr>
        <w:tabs>
          <w:tab w:val="left" w:pos="993"/>
        </w:tabs>
        <w:autoSpaceDE/>
        <w:adjustRightInd/>
        <w:contextualSpacing/>
        <w:jc w:val="both"/>
        <w:rPr>
          <w:rFonts w:eastAsia="Calibri"/>
          <w:sz w:val="22"/>
          <w:szCs w:val="22"/>
        </w:rPr>
      </w:pPr>
      <w:r w:rsidRPr="00163F34">
        <w:rPr>
          <w:rFonts w:eastAsia="Calibri"/>
          <w:sz w:val="22"/>
          <w:szCs w:val="22"/>
        </w:rPr>
        <w:t xml:space="preserve">Договор уступки прав (требований) </w:t>
      </w:r>
      <w:r w:rsidR="005720F0" w:rsidRPr="00163F34">
        <w:rPr>
          <w:rFonts w:eastAsia="Calibri"/>
          <w:sz w:val="22"/>
          <w:szCs w:val="22"/>
        </w:rPr>
        <w:t xml:space="preserve">по результатам торгов </w:t>
      </w:r>
      <w:r w:rsidRPr="00163F34">
        <w:rPr>
          <w:rFonts w:eastAsia="Calibri"/>
          <w:sz w:val="22"/>
          <w:szCs w:val="22"/>
        </w:rPr>
        <w:t>заключается победителем торгов</w:t>
      </w:r>
      <w:r w:rsidR="001A44FE" w:rsidRPr="00163F34">
        <w:rPr>
          <w:rFonts w:eastAsia="Calibri"/>
          <w:sz w:val="22"/>
          <w:szCs w:val="22"/>
        </w:rPr>
        <w:t xml:space="preserve"> с ПАО Сбербанк</w:t>
      </w:r>
      <w:r w:rsidRPr="00163F34">
        <w:rPr>
          <w:rFonts w:eastAsia="Calibri"/>
          <w:sz w:val="22"/>
          <w:szCs w:val="22"/>
        </w:rPr>
        <w:t xml:space="preserve"> в течение 5 (пяти) рабочих дней после </w:t>
      </w:r>
      <w:r w:rsidR="005720F0" w:rsidRPr="00163F34">
        <w:rPr>
          <w:rFonts w:eastAsia="Calibri"/>
          <w:sz w:val="22"/>
          <w:szCs w:val="22"/>
        </w:rPr>
        <w:t>подведения итогов торгов на ЭТП, в соответствии с проектом договора прав (требований), который опубликован на странице торгов на ЭТП, в случае отказа победителя торгов от заключения данного договора, задаток ему не возвращается</w:t>
      </w:r>
      <w:r w:rsidRPr="00163F34">
        <w:rPr>
          <w:rFonts w:eastAsia="Calibri"/>
          <w:sz w:val="22"/>
          <w:szCs w:val="22"/>
        </w:rPr>
        <w:t>.</w:t>
      </w:r>
      <w:r w:rsidR="005720F0" w:rsidRPr="00163F34">
        <w:rPr>
          <w:rFonts w:eastAsia="Calibri"/>
          <w:sz w:val="22"/>
          <w:szCs w:val="22"/>
        </w:rPr>
        <w:t xml:space="preserve"> </w:t>
      </w:r>
    </w:p>
    <w:p w14:paraId="4893B794" w14:textId="2C92B833" w:rsidR="00163F34" w:rsidRPr="007164F8" w:rsidRDefault="005720F0" w:rsidP="00163F34">
      <w:pPr>
        <w:tabs>
          <w:tab w:val="left" w:pos="993"/>
        </w:tabs>
        <w:autoSpaceDE/>
        <w:adjustRightInd/>
        <w:contextualSpacing/>
        <w:jc w:val="both"/>
        <w:rPr>
          <w:rFonts w:eastAsia="Calibri"/>
          <w:sz w:val="22"/>
          <w:szCs w:val="22"/>
        </w:rPr>
      </w:pPr>
      <w:r w:rsidRPr="00163F34">
        <w:rPr>
          <w:rFonts w:eastAsia="Calibri"/>
          <w:sz w:val="22"/>
          <w:szCs w:val="22"/>
        </w:rPr>
        <w:t xml:space="preserve">Оплата покупной цены Имущества </w:t>
      </w:r>
      <w:r w:rsidR="006007EE" w:rsidRPr="00163F34">
        <w:rPr>
          <w:rFonts w:eastAsia="Calibri"/>
          <w:sz w:val="22"/>
          <w:szCs w:val="22"/>
        </w:rPr>
        <w:t xml:space="preserve">должна быть </w:t>
      </w:r>
      <w:r w:rsidRPr="00163F34">
        <w:rPr>
          <w:rFonts w:eastAsia="Calibri"/>
          <w:sz w:val="22"/>
          <w:szCs w:val="22"/>
        </w:rPr>
        <w:t>произв</w:t>
      </w:r>
      <w:r w:rsidR="006007EE" w:rsidRPr="00163F34">
        <w:rPr>
          <w:rFonts w:eastAsia="Calibri"/>
          <w:sz w:val="22"/>
          <w:szCs w:val="22"/>
        </w:rPr>
        <w:t>едена</w:t>
      </w:r>
      <w:r w:rsidRPr="00163F34">
        <w:rPr>
          <w:rFonts w:eastAsia="Calibri"/>
          <w:sz w:val="22"/>
          <w:szCs w:val="22"/>
        </w:rPr>
        <w:t xml:space="preserve"> победителем торгов</w:t>
      </w:r>
      <w:r w:rsidR="006007EE" w:rsidRPr="00163F34">
        <w:rPr>
          <w:rFonts w:eastAsia="Calibri"/>
          <w:sz w:val="22"/>
          <w:szCs w:val="22"/>
        </w:rPr>
        <w:t xml:space="preserve">/единственным участником </w:t>
      </w:r>
      <w:r w:rsidR="00FB3283" w:rsidRPr="00163F34">
        <w:rPr>
          <w:rFonts w:eastAsia="Calibri"/>
          <w:sz w:val="22"/>
          <w:szCs w:val="22"/>
        </w:rPr>
        <w:t>в течение 5 (пяти) рабочих дней с момента заключения договора прав (требований)</w:t>
      </w:r>
      <w:r w:rsidR="006007EE" w:rsidRPr="00163F34">
        <w:rPr>
          <w:rFonts w:eastAsia="Calibri"/>
          <w:sz w:val="22"/>
          <w:szCs w:val="22"/>
        </w:rPr>
        <w:t>,</w:t>
      </w:r>
      <w:r w:rsidRPr="00163F34">
        <w:rPr>
          <w:rFonts w:eastAsia="Calibri"/>
          <w:sz w:val="22"/>
          <w:szCs w:val="22"/>
        </w:rPr>
        <w:t xml:space="preserve"> на расчетный счет ПА</w:t>
      </w:r>
      <w:r w:rsidR="00163F34" w:rsidRPr="00163F34">
        <w:rPr>
          <w:rFonts w:eastAsia="Calibri"/>
          <w:sz w:val="22"/>
          <w:szCs w:val="22"/>
        </w:rPr>
        <w:t>О Сбербанк по следующим реквизитам:</w:t>
      </w:r>
      <w:r w:rsidR="00E72966">
        <w:rPr>
          <w:rFonts w:eastAsia="Calibri"/>
          <w:sz w:val="22"/>
          <w:szCs w:val="22"/>
        </w:rPr>
        <w:t xml:space="preserve"> </w:t>
      </w:r>
      <w:r w:rsidR="00163F34" w:rsidRPr="00163F34">
        <w:rPr>
          <w:rFonts w:eastAsia="Calibri"/>
          <w:sz w:val="22"/>
          <w:szCs w:val="22"/>
        </w:rPr>
        <w:t>Банк получателя: СЕВЕРО-ЗАПАДНЫЙ БАНК ПАО СБЕРБАНК</w:t>
      </w:r>
      <w:r w:rsidR="00E72966">
        <w:rPr>
          <w:rFonts w:eastAsia="Calibri"/>
          <w:sz w:val="22"/>
          <w:szCs w:val="22"/>
        </w:rPr>
        <w:t>, к</w:t>
      </w:r>
      <w:r w:rsidR="00163F34" w:rsidRPr="00163F34">
        <w:rPr>
          <w:rFonts w:eastAsia="Calibri"/>
          <w:sz w:val="22"/>
          <w:szCs w:val="22"/>
        </w:rPr>
        <w:t>/счет банка получателя: №</w:t>
      </w:r>
      <w:r w:rsidR="00163F34">
        <w:rPr>
          <w:rFonts w:eastAsia="Calibri"/>
          <w:sz w:val="22"/>
          <w:szCs w:val="22"/>
        </w:rPr>
        <w:t xml:space="preserve"> </w:t>
      </w:r>
      <w:r w:rsidR="00163F34" w:rsidRPr="00163F34">
        <w:rPr>
          <w:rFonts w:eastAsia="Calibri"/>
          <w:sz w:val="22"/>
          <w:szCs w:val="22"/>
        </w:rPr>
        <w:t>30101810500000000653 в СЕВЕРО-ЗАПАДНОЕ ГУ БАНКА</w:t>
      </w:r>
      <w:r w:rsidR="00E72966">
        <w:rPr>
          <w:rFonts w:eastAsia="Calibri"/>
          <w:sz w:val="22"/>
          <w:szCs w:val="22"/>
        </w:rPr>
        <w:t xml:space="preserve">, </w:t>
      </w:r>
      <w:r w:rsidR="00163F34" w:rsidRPr="00163F34">
        <w:rPr>
          <w:rFonts w:eastAsia="Calibri"/>
          <w:sz w:val="22"/>
          <w:szCs w:val="22"/>
        </w:rPr>
        <w:t>БИК банка получателя: 044030653</w:t>
      </w:r>
      <w:r w:rsidR="00E72966">
        <w:rPr>
          <w:rFonts w:eastAsia="Calibri"/>
          <w:sz w:val="22"/>
          <w:szCs w:val="22"/>
        </w:rPr>
        <w:t xml:space="preserve">, </w:t>
      </w:r>
      <w:r w:rsidR="00163F34" w:rsidRPr="00163F34">
        <w:rPr>
          <w:rFonts w:eastAsia="Calibri"/>
          <w:sz w:val="22"/>
          <w:szCs w:val="22"/>
        </w:rPr>
        <w:t>ИНН получателя: 7707083893</w:t>
      </w:r>
      <w:r w:rsidR="00E72966">
        <w:rPr>
          <w:rFonts w:eastAsia="Calibri"/>
          <w:sz w:val="22"/>
          <w:szCs w:val="22"/>
        </w:rPr>
        <w:t xml:space="preserve">, </w:t>
      </w:r>
      <w:r w:rsidR="00163F34" w:rsidRPr="00163F34">
        <w:rPr>
          <w:rFonts w:eastAsia="Calibri"/>
          <w:sz w:val="22"/>
          <w:szCs w:val="22"/>
        </w:rPr>
        <w:t>Получатель: СЕВЕРО-ЗАПАДНЫЙ БАНК ПАО СБЕРБАНК</w:t>
      </w:r>
      <w:r w:rsidR="00E72966">
        <w:rPr>
          <w:rFonts w:eastAsia="Calibri"/>
          <w:sz w:val="22"/>
          <w:szCs w:val="22"/>
        </w:rPr>
        <w:t xml:space="preserve">, </w:t>
      </w:r>
      <w:r w:rsidR="00163F34">
        <w:rPr>
          <w:rFonts w:eastAsia="Calibri"/>
          <w:sz w:val="22"/>
          <w:szCs w:val="22"/>
        </w:rPr>
        <w:t xml:space="preserve">Расчетный счет: </w:t>
      </w:r>
      <w:r w:rsidR="00163F34" w:rsidRPr="00163F34">
        <w:rPr>
          <w:rFonts w:eastAsia="Calibri"/>
          <w:sz w:val="22"/>
          <w:szCs w:val="22"/>
        </w:rPr>
        <w:t>45207810855000002629</w:t>
      </w:r>
    </w:p>
    <w:sectPr w:rsidR="00163F34" w:rsidRPr="007164F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4165" w14:textId="77777777" w:rsidR="00792E5E" w:rsidRDefault="00792E5E" w:rsidP="008F6B0E">
      <w:r>
        <w:separator/>
      </w:r>
    </w:p>
  </w:endnote>
  <w:endnote w:type="continuationSeparator" w:id="0">
    <w:p w14:paraId="65DB80C3" w14:textId="77777777" w:rsidR="00792E5E" w:rsidRDefault="00792E5E"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7EFB" w14:textId="77777777" w:rsidR="00792E5E" w:rsidRDefault="00792E5E" w:rsidP="008F6B0E">
      <w:r>
        <w:separator/>
      </w:r>
    </w:p>
  </w:footnote>
  <w:footnote w:type="continuationSeparator" w:id="0">
    <w:p w14:paraId="1B399C67" w14:textId="77777777" w:rsidR="00792E5E" w:rsidRDefault="00792E5E"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8120471">
    <w:abstractNumId w:val="7"/>
  </w:num>
  <w:num w:numId="2" w16cid:durableId="48721415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5308035">
    <w:abstractNumId w:val="6"/>
  </w:num>
  <w:num w:numId="4" w16cid:durableId="254560648">
    <w:abstractNumId w:val="0"/>
  </w:num>
  <w:num w:numId="5" w16cid:durableId="98794777">
    <w:abstractNumId w:val="3"/>
  </w:num>
  <w:num w:numId="6" w16cid:durableId="1684043743">
    <w:abstractNumId w:val="4"/>
  </w:num>
  <w:num w:numId="7" w16cid:durableId="2085957328">
    <w:abstractNumId w:val="5"/>
  </w:num>
  <w:num w:numId="8" w16cid:durableId="1689873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15A1D"/>
    <w:rsid w:val="00134B94"/>
    <w:rsid w:val="00163F34"/>
    <w:rsid w:val="00167B06"/>
    <w:rsid w:val="0017262A"/>
    <w:rsid w:val="001943EF"/>
    <w:rsid w:val="001A44FE"/>
    <w:rsid w:val="001B207E"/>
    <w:rsid w:val="001D459F"/>
    <w:rsid w:val="002060AD"/>
    <w:rsid w:val="002234E3"/>
    <w:rsid w:val="00262B40"/>
    <w:rsid w:val="00296D26"/>
    <w:rsid w:val="002A1DB6"/>
    <w:rsid w:val="002A2549"/>
    <w:rsid w:val="002C50FF"/>
    <w:rsid w:val="00365FD3"/>
    <w:rsid w:val="00373D46"/>
    <w:rsid w:val="003B4420"/>
    <w:rsid w:val="00402FFE"/>
    <w:rsid w:val="00426A71"/>
    <w:rsid w:val="00481330"/>
    <w:rsid w:val="004C0171"/>
    <w:rsid w:val="004E1261"/>
    <w:rsid w:val="005719F6"/>
    <w:rsid w:val="005720F0"/>
    <w:rsid w:val="00583DA8"/>
    <w:rsid w:val="005A6613"/>
    <w:rsid w:val="005C5196"/>
    <w:rsid w:val="006007EE"/>
    <w:rsid w:val="00652088"/>
    <w:rsid w:val="00664F6D"/>
    <w:rsid w:val="00666EF1"/>
    <w:rsid w:val="006E46B9"/>
    <w:rsid w:val="007103B0"/>
    <w:rsid w:val="007164F8"/>
    <w:rsid w:val="0071707B"/>
    <w:rsid w:val="00717430"/>
    <w:rsid w:val="00717E72"/>
    <w:rsid w:val="00764BEE"/>
    <w:rsid w:val="00792E5E"/>
    <w:rsid w:val="007F0848"/>
    <w:rsid w:val="008E055E"/>
    <w:rsid w:val="008F6B0E"/>
    <w:rsid w:val="009E6136"/>
    <w:rsid w:val="00A119E1"/>
    <w:rsid w:val="00A26EB4"/>
    <w:rsid w:val="00A5468B"/>
    <w:rsid w:val="00A72873"/>
    <w:rsid w:val="00AF561A"/>
    <w:rsid w:val="00B22A5B"/>
    <w:rsid w:val="00B92DE3"/>
    <w:rsid w:val="00C1717E"/>
    <w:rsid w:val="00CB0AA6"/>
    <w:rsid w:val="00CD5604"/>
    <w:rsid w:val="00D250A0"/>
    <w:rsid w:val="00DA22D1"/>
    <w:rsid w:val="00DF7BB0"/>
    <w:rsid w:val="00E422FF"/>
    <w:rsid w:val="00E4509D"/>
    <w:rsid w:val="00E5516D"/>
    <w:rsid w:val="00E72966"/>
    <w:rsid w:val="00F32392"/>
    <w:rsid w:val="00F65DA9"/>
    <w:rsid w:val="00F758FE"/>
    <w:rsid w:val="00F97023"/>
    <w:rsid w:val="00FB3283"/>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2078</Words>
  <Characters>11845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3</cp:revision>
  <dcterms:created xsi:type="dcterms:W3CDTF">2022-11-18T08:14:00Z</dcterms:created>
  <dcterms:modified xsi:type="dcterms:W3CDTF">2022-11-18T08:32:00Z</dcterms:modified>
</cp:coreProperties>
</file>